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CD2F" w14:textId="77777777" w:rsidR="00C074A0" w:rsidRDefault="00C074A0" w:rsidP="00807441">
      <w:pPr>
        <w:spacing w:line="360" w:lineRule="auto"/>
        <w:jc w:val="center"/>
        <w:rPr>
          <w:rFonts w:ascii="Arial" w:eastAsia="Times New Roman" w:hAnsi="Arial" w:cs="Arial"/>
          <w:b/>
          <w:bCs/>
          <w:color w:val="757575"/>
          <w:sz w:val="28"/>
          <w:szCs w:val="28"/>
        </w:rPr>
      </w:pPr>
    </w:p>
    <w:p w14:paraId="59E3DEF8" w14:textId="77777777" w:rsidR="00483B73" w:rsidRPr="00AC34A1" w:rsidRDefault="00483B73" w:rsidP="0041280D">
      <w:pPr>
        <w:spacing w:line="360" w:lineRule="auto"/>
        <w:rPr>
          <w:rFonts w:ascii="Arial" w:eastAsia="Times New Roman" w:hAnsi="Arial" w:cs="Arial"/>
          <w:b/>
          <w:bCs/>
          <w:color w:val="757575"/>
        </w:rPr>
      </w:pPr>
      <w:r w:rsidRPr="00AC34A1">
        <w:rPr>
          <w:rFonts w:ascii="Arial" w:eastAsia="Times New Roman" w:hAnsi="Arial" w:cs="Arial"/>
          <w:b/>
          <w:bCs/>
          <w:color w:val="757575"/>
        </w:rPr>
        <w:t>COVID-19</w:t>
      </w:r>
    </w:p>
    <w:p w14:paraId="2A0CE48F" w14:textId="4DD0332A" w:rsidR="00483B73" w:rsidRPr="00AC34A1" w:rsidRDefault="00483B73" w:rsidP="0041280D">
      <w:pPr>
        <w:spacing w:line="360" w:lineRule="auto"/>
        <w:rPr>
          <w:rFonts w:ascii="Arial" w:eastAsia="Times New Roman" w:hAnsi="Arial" w:cs="Arial"/>
          <w:color w:val="757575"/>
        </w:rPr>
      </w:pPr>
      <w:r w:rsidRPr="00AC34A1">
        <w:rPr>
          <w:rFonts w:ascii="Arial" w:eastAsia="Times New Roman" w:hAnsi="Arial" w:cs="Arial"/>
          <w:color w:val="757575"/>
        </w:rPr>
        <w:t xml:space="preserve">Please see </w:t>
      </w:r>
      <w:r w:rsidR="0046330B" w:rsidRPr="00AC34A1">
        <w:rPr>
          <w:rFonts w:ascii="Arial" w:eastAsia="Times New Roman" w:hAnsi="Arial" w:cs="Arial"/>
          <w:color w:val="757575"/>
        </w:rPr>
        <w:t>our</w:t>
      </w:r>
      <w:r w:rsidRPr="00AC34A1">
        <w:rPr>
          <w:rFonts w:ascii="Arial" w:eastAsia="Times New Roman" w:hAnsi="Arial" w:cs="Arial"/>
          <w:color w:val="757575"/>
        </w:rPr>
        <w:t xml:space="preserve"> main website page for information on what you need to know to use the club.</w:t>
      </w:r>
    </w:p>
    <w:p w14:paraId="12884988" w14:textId="349F2EAB" w:rsidR="00CB0C74" w:rsidRPr="00AC34A1" w:rsidRDefault="00CB0C74" w:rsidP="0041280D">
      <w:pPr>
        <w:spacing w:line="360" w:lineRule="auto"/>
        <w:rPr>
          <w:rFonts w:ascii="Arial" w:eastAsia="Times New Roman" w:hAnsi="Arial" w:cs="Arial"/>
        </w:rPr>
      </w:pPr>
      <w:r w:rsidRPr="00AC34A1">
        <w:rPr>
          <w:rFonts w:ascii="Arial" w:eastAsia="Times New Roman" w:hAnsi="Arial" w:cs="Arial"/>
          <w:color w:val="757575"/>
        </w:rPr>
        <w:t xml:space="preserve">Ranges are ALL open but there </w:t>
      </w:r>
      <w:r w:rsidR="00AC34A1" w:rsidRPr="00AC34A1">
        <w:rPr>
          <w:rFonts w:ascii="Arial" w:eastAsia="Times New Roman" w:hAnsi="Arial" w:cs="Arial"/>
          <w:color w:val="757575"/>
        </w:rPr>
        <w:t>are</w:t>
      </w:r>
      <w:r w:rsidRPr="00AC34A1">
        <w:rPr>
          <w:rFonts w:ascii="Arial" w:eastAsia="Times New Roman" w:hAnsi="Arial" w:cs="Arial"/>
          <w:color w:val="757575"/>
        </w:rPr>
        <w:t xml:space="preserve"> still limits on each range.</w:t>
      </w:r>
    </w:p>
    <w:p w14:paraId="637399EA" w14:textId="77777777" w:rsidR="0046330B" w:rsidRPr="00AC34A1" w:rsidRDefault="0046330B" w:rsidP="00470D6B">
      <w:pPr>
        <w:rPr>
          <w:rFonts w:ascii="Arial" w:hAnsi="Arial" w:cs="Arial"/>
        </w:rPr>
      </w:pPr>
    </w:p>
    <w:p w14:paraId="44CB386E" w14:textId="46F15D62" w:rsidR="00483B73" w:rsidRPr="00AC34A1" w:rsidRDefault="00CB0C74" w:rsidP="0041280D">
      <w:pPr>
        <w:spacing w:line="360" w:lineRule="auto"/>
        <w:rPr>
          <w:rFonts w:ascii="Arial" w:eastAsia="Times New Roman" w:hAnsi="Arial" w:cs="Arial"/>
          <w:b/>
          <w:bCs/>
          <w:color w:val="757575"/>
        </w:rPr>
      </w:pPr>
      <w:r w:rsidRPr="00AC34A1">
        <w:rPr>
          <w:rFonts w:ascii="Arial" w:eastAsia="Times New Roman" w:hAnsi="Arial" w:cs="Arial"/>
          <w:b/>
          <w:bCs/>
          <w:color w:val="757575"/>
        </w:rPr>
        <w:t>N</w:t>
      </w:r>
      <w:r w:rsidR="00483B73" w:rsidRPr="00AC34A1">
        <w:rPr>
          <w:rFonts w:ascii="Arial" w:eastAsia="Times New Roman" w:hAnsi="Arial" w:cs="Arial"/>
          <w:b/>
          <w:bCs/>
          <w:color w:val="757575"/>
        </w:rPr>
        <w:t>ew Member Intake</w:t>
      </w:r>
    </w:p>
    <w:p w14:paraId="223EAFD2" w14:textId="1AB58112" w:rsidR="00483B73" w:rsidRDefault="008E34F8" w:rsidP="0041280D">
      <w:pPr>
        <w:spacing w:line="360" w:lineRule="auto"/>
        <w:rPr>
          <w:rFonts w:ascii="Arial" w:eastAsia="Times New Roman" w:hAnsi="Arial" w:cs="Arial"/>
          <w:color w:val="757575"/>
        </w:rPr>
      </w:pPr>
      <w:r>
        <w:rPr>
          <w:rFonts w:ascii="Arial" w:eastAsia="Times New Roman" w:hAnsi="Arial" w:cs="Arial"/>
          <w:color w:val="757575"/>
        </w:rPr>
        <w:t>At this time, the new member</w:t>
      </w:r>
      <w:r w:rsidR="00E97492">
        <w:rPr>
          <w:rFonts w:ascii="Arial" w:eastAsia="Times New Roman" w:hAnsi="Arial" w:cs="Arial"/>
          <w:color w:val="757575"/>
        </w:rPr>
        <w:t>ship</w:t>
      </w:r>
      <w:r>
        <w:rPr>
          <w:rFonts w:ascii="Arial" w:eastAsia="Times New Roman" w:hAnsi="Arial" w:cs="Arial"/>
          <w:color w:val="757575"/>
        </w:rPr>
        <w:t xml:space="preserve"> </w:t>
      </w:r>
      <w:r w:rsidR="00E97492">
        <w:rPr>
          <w:rFonts w:ascii="Arial" w:eastAsia="Times New Roman" w:hAnsi="Arial" w:cs="Arial"/>
          <w:color w:val="757575"/>
        </w:rPr>
        <w:t>intake</w:t>
      </w:r>
      <w:r>
        <w:rPr>
          <w:rFonts w:ascii="Arial" w:eastAsia="Times New Roman" w:hAnsi="Arial" w:cs="Arial"/>
          <w:color w:val="757575"/>
        </w:rPr>
        <w:t xml:space="preserve"> is closed.</w:t>
      </w:r>
    </w:p>
    <w:p w14:paraId="56941C38" w14:textId="77777777" w:rsidR="008E34F8" w:rsidRPr="00AC34A1" w:rsidRDefault="008E34F8" w:rsidP="0041280D">
      <w:pPr>
        <w:spacing w:line="360" w:lineRule="auto"/>
        <w:rPr>
          <w:rFonts w:ascii="Arial" w:eastAsia="Times New Roman" w:hAnsi="Arial" w:cs="Arial"/>
          <w:color w:val="757575"/>
        </w:rPr>
      </w:pPr>
    </w:p>
    <w:p w14:paraId="3006B18F" w14:textId="77777777" w:rsidR="008E34F8" w:rsidRDefault="008E34F8" w:rsidP="0041280D">
      <w:pPr>
        <w:spacing w:line="360" w:lineRule="auto"/>
        <w:rPr>
          <w:rFonts w:ascii="Arial" w:eastAsia="Times New Roman" w:hAnsi="Arial" w:cs="Arial"/>
          <w:b/>
          <w:bCs/>
          <w:color w:val="757575"/>
        </w:rPr>
      </w:pPr>
      <w:r>
        <w:rPr>
          <w:rFonts w:ascii="Arial" w:eastAsia="Times New Roman" w:hAnsi="Arial" w:cs="Arial"/>
          <w:b/>
          <w:bCs/>
          <w:color w:val="757575"/>
        </w:rPr>
        <w:t>New Guest Procedure</w:t>
      </w:r>
    </w:p>
    <w:p w14:paraId="74C04D28" w14:textId="3820299A" w:rsidR="008E34F8" w:rsidRDefault="008E34F8" w:rsidP="0041280D">
      <w:pPr>
        <w:spacing w:line="360" w:lineRule="auto"/>
        <w:rPr>
          <w:rFonts w:ascii="Arial" w:eastAsia="Times New Roman" w:hAnsi="Arial" w:cs="Arial"/>
          <w:color w:val="757575"/>
        </w:rPr>
      </w:pPr>
      <w:r>
        <w:rPr>
          <w:rFonts w:ascii="Arial" w:eastAsia="Times New Roman" w:hAnsi="Arial" w:cs="Arial"/>
          <w:color w:val="757575"/>
        </w:rPr>
        <w:t>The board has set the maximum number of guests a member can bring to the club on any day to 4.</w:t>
      </w:r>
    </w:p>
    <w:p w14:paraId="1A3EC302" w14:textId="08EE12B5" w:rsidR="007A293B" w:rsidRDefault="008E34F8" w:rsidP="0041280D">
      <w:pPr>
        <w:spacing w:line="360" w:lineRule="auto"/>
        <w:rPr>
          <w:rFonts w:ascii="Arial" w:eastAsia="Times New Roman" w:hAnsi="Arial" w:cs="Arial"/>
          <w:color w:val="757575"/>
        </w:rPr>
      </w:pPr>
      <w:r>
        <w:rPr>
          <w:rFonts w:ascii="Arial" w:eastAsia="Times New Roman" w:hAnsi="Arial" w:cs="Arial"/>
          <w:color w:val="757575"/>
        </w:rPr>
        <w:t>There is a new guest sign in envelope being used at the club now. If you have only one (1) guest please completed ALL information on the front of the guest envelope, have your guest sign it and insert the guest fee and deposit the envelope into the safe. If you have up to 4 guests</w:t>
      </w:r>
      <w:r w:rsidR="0038436B">
        <w:rPr>
          <w:rFonts w:ascii="Arial" w:eastAsia="Times New Roman" w:hAnsi="Arial" w:cs="Arial"/>
          <w:color w:val="757575"/>
        </w:rPr>
        <w:t xml:space="preserve">, </w:t>
      </w:r>
      <w:r>
        <w:rPr>
          <w:rFonts w:ascii="Arial" w:eastAsia="Times New Roman" w:hAnsi="Arial" w:cs="Arial"/>
          <w:color w:val="757575"/>
        </w:rPr>
        <w:t xml:space="preserve">use three (3) additional guest forms and insert the </w:t>
      </w:r>
      <w:r w:rsidR="0038436B">
        <w:rPr>
          <w:rFonts w:ascii="Arial" w:eastAsia="Times New Roman" w:hAnsi="Arial" w:cs="Arial"/>
          <w:color w:val="757575"/>
        </w:rPr>
        <w:t xml:space="preserve">extra 3 </w:t>
      </w:r>
      <w:r>
        <w:rPr>
          <w:rFonts w:ascii="Arial" w:eastAsia="Times New Roman" w:hAnsi="Arial" w:cs="Arial"/>
          <w:color w:val="757575"/>
        </w:rPr>
        <w:t>forms and guest fees into the envelope and deposit the envelope into the safe.</w:t>
      </w:r>
    </w:p>
    <w:p w14:paraId="64294222" w14:textId="77777777" w:rsidR="008E34F8" w:rsidRPr="00AC34A1" w:rsidRDefault="008E34F8" w:rsidP="0041280D">
      <w:pPr>
        <w:spacing w:line="360" w:lineRule="auto"/>
        <w:rPr>
          <w:rFonts w:ascii="Arial" w:eastAsia="Times New Roman" w:hAnsi="Arial" w:cs="Arial"/>
          <w:color w:val="757575"/>
        </w:rPr>
      </w:pPr>
    </w:p>
    <w:p w14:paraId="7813E7A8" w14:textId="1A347D32" w:rsidR="00807441" w:rsidRPr="00AC34A1" w:rsidRDefault="00807441" w:rsidP="0041280D">
      <w:pPr>
        <w:spacing w:line="360" w:lineRule="auto"/>
        <w:rPr>
          <w:rFonts w:ascii="Arial" w:eastAsia="Times New Roman" w:hAnsi="Arial" w:cs="Arial"/>
          <w:b/>
          <w:bCs/>
          <w:color w:val="757575"/>
        </w:rPr>
      </w:pPr>
      <w:r w:rsidRPr="00AC34A1">
        <w:rPr>
          <w:rFonts w:ascii="Arial" w:eastAsia="Times New Roman" w:hAnsi="Arial" w:cs="Arial"/>
          <w:b/>
          <w:bCs/>
          <w:color w:val="757575"/>
        </w:rPr>
        <w:t>Range Updates</w:t>
      </w:r>
    </w:p>
    <w:p w14:paraId="3C479DDB" w14:textId="1CACB57D" w:rsidR="00807441" w:rsidRDefault="00483B73" w:rsidP="0041280D">
      <w:pPr>
        <w:spacing w:line="360" w:lineRule="auto"/>
        <w:rPr>
          <w:rFonts w:ascii="Arial" w:eastAsia="Times New Roman" w:hAnsi="Arial" w:cs="Arial"/>
          <w:color w:val="757575"/>
        </w:rPr>
      </w:pPr>
      <w:r w:rsidRPr="00AC34A1">
        <w:rPr>
          <w:rFonts w:ascii="Arial" w:eastAsia="Times New Roman" w:hAnsi="Arial" w:cs="Arial"/>
          <w:color w:val="757575"/>
        </w:rPr>
        <w:t>Click HERE to download the new, updated, Range User Guide.</w:t>
      </w:r>
    </w:p>
    <w:p w14:paraId="28BB4C5C" w14:textId="346D37FE" w:rsidR="002D39CC" w:rsidRDefault="002D39CC" w:rsidP="0041280D">
      <w:pPr>
        <w:spacing w:line="360" w:lineRule="auto"/>
        <w:rPr>
          <w:rFonts w:ascii="Arial" w:eastAsia="Times New Roman" w:hAnsi="Arial" w:cs="Arial"/>
          <w:color w:val="757575"/>
        </w:rPr>
      </w:pPr>
    </w:p>
    <w:p w14:paraId="5D09EB8E" w14:textId="501BACB8" w:rsidR="002D39CC" w:rsidRDefault="002D39CC" w:rsidP="0041280D">
      <w:pPr>
        <w:spacing w:line="360" w:lineRule="auto"/>
        <w:rPr>
          <w:rFonts w:ascii="Arial" w:eastAsia="Times New Roman" w:hAnsi="Arial" w:cs="Arial"/>
          <w:color w:val="757575"/>
        </w:rPr>
      </w:pPr>
      <w:hyperlink r:id="rId8" w:history="1">
        <w:r w:rsidRPr="00D648FA">
          <w:rPr>
            <w:rStyle w:val="Hyperlink"/>
            <w:rFonts w:ascii="Arial" w:eastAsia="Times New Roman" w:hAnsi="Arial" w:cs="Arial"/>
          </w:rPr>
          <w:t>http://ltvfg.ca/wp-content/uploads/2021/03/Range-User-Guide-v2.8.pdf</w:t>
        </w:r>
      </w:hyperlink>
    </w:p>
    <w:p w14:paraId="34BF601C" w14:textId="77777777" w:rsidR="002D39CC" w:rsidRDefault="002D39CC" w:rsidP="0041280D">
      <w:pPr>
        <w:spacing w:line="360" w:lineRule="auto"/>
        <w:rPr>
          <w:rFonts w:ascii="Arial" w:eastAsia="Times New Roman" w:hAnsi="Arial" w:cs="Arial"/>
          <w:color w:val="757575"/>
        </w:rPr>
      </w:pPr>
    </w:p>
    <w:p w14:paraId="2CA00344" w14:textId="64CCC696" w:rsidR="00E572CB" w:rsidRPr="00AC34A1" w:rsidRDefault="00E572CB" w:rsidP="0041280D">
      <w:pPr>
        <w:spacing w:line="360" w:lineRule="auto"/>
        <w:rPr>
          <w:rFonts w:ascii="Arial" w:eastAsia="Times New Roman" w:hAnsi="Arial" w:cs="Arial"/>
          <w:color w:val="757575"/>
        </w:rPr>
      </w:pPr>
      <w:r>
        <w:rPr>
          <w:rFonts w:ascii="Arial" w:eastAsia="Times New Roman" w:hAnsi="Arial" w:cs="Arial"/>
          <w:color w:val="757575"/>
        </w:rPr>
        <w:t xml:space="preserve">We have had card readers installed at ALL ranges now. Please </w:t>
      </w:r>
      <w:r w:rsidR="008E34F8">
        <w:rPr>
          <w:rFonts w:ascii="Arial" w:eastAsia="Times New Roman" w:hAnsi="Arial" w:cs="Arial"/>
          <w:color w:val="757575"/>
        </w:rPr>
        <w:t>TAP</w:t>
      </w:r>
      <w:r>
        <w:rPr>
          <w:rFonts w:ascii="Arial" w:eastAsia="Times New Roman" w:hAnsi="Arial" w:cs="Arial"/>
          <w:color w:val="757575"/>
        </w:rPr>
        <w:t xml:space="preserve"> your member access card at each range that you use so we can gather statistics on range use to help us improve the club.</w:t>
      </w:r>
    </w:p>
    <w:p w14:paraId="4440EE68" w14:textId="77777777" w:rsidR="00E7518D" w:rsidRPr="00AC34A1" w:rsidRDefault="00E7518D" w:rsidP="00483B73">
      <w:pPr>
        <w:spacing w:line="360" w:lineRule="auto"/>
        <w:rPr>
          <w:rFonts w:ascii="Arial" w:hAnsi="Arial" w:cs="Arial"/>
          <w:color w:val="7F7F7F" w:themeColor="text1" w:themeTint="80"/>
        </w:rPr>
      </w:pPr>
    </w:p>
    <w:p w14:paraId="538F20B0" w14:textId="77777777" w:rsidR="00E97492" w:rsidRPr="00E97492" w:rsidRDefault="00E97492" w:rsidP="00E97492">
      <w:pPr>
        <w:spacing w:line="360" w:lineRule="auto"/>
        <w:rPr>
          <w:rFonts w:ascii="Arial" w:eastAsia="Times New Roman" w:hAnsi="Arial" w:cs="Arial"/>
          <w:b/>
          <w:bCs/>
          <w:color w:val="757575"/>
        </w:rPr>
      </w:pPr>
      <w:r w:rsidRPr="00E97492">
        <w:rPr>
          <w:rFonts w:ascii="Arial" w:eastAsia="Times New Roman" w:hAnsi="Arial" w:cs="Arial"/>
          <w:b/>
          <w:bCs/>
          <w:color w:val="757575"/>
        </w:rPr>
        <w:t>Parking Area</w:t>
      </w:r>
    </w:p>
    <w:p w14:paraId="34E5D608" w14:textId="77777777" w:rsidR="00E97492" w:rsidRDefault="00E97492" w:rsidP="00E97492">
      <w:pPr>
        <w:spacing w:line="360" w:lineRule="auto"/>
        <w:rPr>
          <w:rFonts w:ascii="Arial" w:eastAsia="Times New Roman" w:hAnsi="Arial" w:cs="Arial"/>
          <w:color w:val="757575"/>
        </w:rPr>
      </w:pPr>
      <w:r>
        <w:rPr>
          <w:rFonts w:ascii="Arial" w:eastAsia="Times New Roman" w:hAnsi="Arial" w:cs="Arial"/>
          <w:color w:val="757575"/>
        </w:rPr>
        <w:t>The parking area for Ranges #1 and #2 by the archery BUTT range is now closed until the ground dries out enough to support parking. Please unload at the gate at Range #1 and move your vehicle to the club house parking lot. Do NOT park on the roadway.</w:t>
      </w:r>
    </w:p>
    <w:p w14:paraId="7050BF6E" w14:textId="77777777" w:rsidR="00E97492" w:rsidRDefault="00E97492" w:rsidP="00E97492">
      <w:pPr>
        <w:spacing w:line="360" w:lineRule="auto"/>
        <w:rPr>
          <w:rFonts w:ascii="Arial" w:eastAsia="Times New Roman" w:hAnsi="Arial" w:cs="Arial"/>
          <w:color w:val="757575"/>
        </w:rPr>
      </w:pPr>
    </w:p>
    <w:p w14:paraId="4445111E" w14:textId="584B7C39" w:rsidR="00483B73" w:rsidRPr="00AC34A1" w:rsidRDefault="00483B73" w:rsidP="00483B73">
      <w:pPr>
        <w:spacing w:line="360" w:lineRule="auto"/>
        <w:rPr>
          <w:rFonts w:ascii="Arial" w:hAnsi="Arial" w:cs="Arial"/>
          <w:b/>
          <w:bCs/>
          <w:color w:val="7F7F7F" w:themeColor="text1" w:themeTint="80"/>
        </w:rPr>
      </w:pPr>
      <w:r w:rsidRPr="00AC34A1">
        <w:rPr>
          <w:rFonts w:ascii="Arial" w:hAnsi="Arial" w:cs="Arial"/>
          <w:b/>
          <w:bCs/>
          <w:color w:val="7F7F7F" w:themeColor="text1" w:themeTint="80"/>
        </w:rPr>
        <w:t>2021 General Club Workdays</w:t>
      </w:r>
    </w:p>
    <w:p w14:paraId="4919E32B" w14:textId="6FACA604" w:rsidR="00483B73" w:rsidRPr="00AC34A1" w:rsidRDefault="00483B73" w:rsidP="00483B73">
      <w:pPr>
        <w:spacing w:line="360" w:lineRule="auto"/>
        <w:rPr>
          <w:rFonts w:ascii="Arial" w:hAnsi="Arial" w:cs="Arial"/>
          <w:color w:val="7F7F7F" w:themeColor="text1" w:themeTint="80"/>
        </w:rPr>
      </w:pPr>
      <w:r w:rsidRPr="00AC34A1">
        <w:rPr>
          <w:rFonts w:ascii="Arial" w:hAnsi="Arial" w:cs="Arial"/>
          <w:color w:val="7F7F7F" w:themeColor="text1" w:themeTint="80"/>
        </w:rPr>
        <w:t>All listed workdays are Sunday 8 to 12</w:t>
      </w:r>
    </w:p>
    <w:p w14:paraId="1EFAD7A3" w14:textId="4E2262F3" w:rsidR="00483B73" w:rsidRPr="00AC34A1" w:rsidRDefault="00483B73" w:rsidP="00483B73">
      <w:pPr>
        <w:spacing w:line="360" w:lineRule="auto"/>
        <w:rPr>
          <w:rFonts w:ascii="Arial" w:hAnsi="Arial" w:cs="Arial"/>
          <w:color w:val="7F7F7F" w:themeColor="text1" w:themeTint="80"/>
        </w:rPr>
      </w:pPr>
      <w:r w:rsidRPr="00AC34A1">
        <w:rPr>
          <w:rFonts w:ascii="Arial" w:hAnsi="Arial" w:cs="Arial"/>
          <w:color w:val="7F7F7F" w:themeColor="text1" w:themeTint="80"/>
        </w:rPr>
        <w:t>March 28, April 25, May 30, June 27, July 25, Aug 29, Sept 26, Oct 31, Nov 28</w:t>
      </w:r>
    </w:p>
    <w:p w14:paraId="182F4E47" w14:textId="77777777" w:rsidR="00483B73" w:rsidRPr="00AC34A1" w:rsidRDefault="00483B73" w:rsidP="00483B73">
      <w:pPr>
        <w:spacing w:line="360" w:lineRule="auto"/>
        <w:rPr>
          <w:rFonts w:ascii="Arial" w:hAnsi="Arial" w:cs="Arial"/>
          <w:color w:val="7F7F7F" w:themeColor="text1" w:themeTint="80"/>
        </w:rPr>
      </w:pPr>
      <w:r w:rsidRPr="00AC34A1">
        <w:rPr>
          <w:rFonts w:ascii="Arial" w:hAnsi="Arial" w:cs="Arial"/>
          <w:color w:val="7F7F7F" w:themeColor="text1" w:themeTint="80"/>
        </w:rPr>
        <w:t>Dec 19</w:t>
      </w:r>
    </w:p>
    <w:p w14:paraId="5B4013D1" w14:textId="242A5F2C" w:rsidR="00483B73" w:rsidRPr="00AC34A1" w:rsidRDefault="00CB0C74" w:rsidP="00CA4B61">
      <w:pPr>
        <w:spacing w:line="360" w:lineRule="auto"/>
        <w:rPr>
          <w:rFonts w:ascii="Arial" w:eastAsia="Times New Roman" w:hAnsi="Arial" w:cs="Arial"/>
          <w:color w:val="757575"/>
        </w:rPr>
      </w:pPr>
      <w:r w:rsidRPr="00AC34A1">
        <w:rPr>
          <w:rFonts w:ascii="Arial" w:eastAsia="Times New Roman" w:hAnsi="Arial" w:cs="Arial"/>
          <w:color w:val="757575"/>
        </w:rPr>
        <w:lastRenderedPageBreak/>
        <w:t>Please mark these dates in your date book and come on out and help.</w:t>
      </w:r>
    </w:p>
    <w:p w14:paraId="6DAC7B95" w14:textId="3F6E4137" w:rsidR="00CA4B61" w:rsidRPr="00AC34A1" w:rsidRDefault="00CA4B61" w:rsidP="00535B1A">
      <w:pPr>
        <w:pStyle w:val="ListParagraph"/>
        <w:numPr>
          <w:ilvl w:val="0"/>
          <w:numId w:val="5"/>
        </w:numPr>
        <w:spacing w:line="360" w:lineRule="auto"/>
        <w:rPr>
          <w:rFonts w:ascii="Arial" w:eastAsia="Times New Roman" w:hAnsi="Arial" w:cs="Arial"/>
          <w:color w:val="757575"/>
        </w:rPr>
      </w:pPr>
      <w:r w:rsidRPr="00AC34A1">
        <w:rPr>
          <w:rFonts w:ascii="Arial" w:eastAsia="Times New Roman" w:hAnsi="Arial" w:cs="Arial"/>
          <w:color w:val="757575"/>
        </w:rPr>
        <w:t>Cleaning of indoor ranges</w:t>
      </w:r>
    </w:p>
    <w:p w14:paraId="0D0DF626" w14:textId="2DE59AA0" w:rsidR="00CA4B61" w:rsidRPr="00AC34A1" w:rsidRDefault="00CA4B61" w:rsidP="00535B1A">
      <w:pPr>
        <w:pStyle w:val="ListParagraph"/>
        <w:numPr>
          <w:ilvl w:val="0"/>
          <w:numId w:val="5"/>
        </w:numPr>
        <w:spacing w:line="360" w:lineRule="auto"/>
        <w:rPr>
          <w:rFonts w:ascii="Arial" w:eastAsia="Times New Roman" w:hAnsi="Arial" w:cs="Arial"/>
          <w:color w:val="757575"/>
        </w:rPr>
      </w:pPr>
      <w:r w:rsidRPr="00AC34A1">
        <w:rPr>
          <w:rFonts w:ascii="Arial" w:eastAsia="Times New Roman" w:hAnsi="Arial" w:cs="Arial"/>
          <w:color w:val="757575"/>
        </w:rPr>
        <w:t>Cleaning the clubhouse</w:t>
      </w:r>
    </w:p>
    <w:p w14:paraId="6BA8BC62" w14:textId="4256C18D" w:rsidR="00CA4B61" w:rsidRPr="00AC34A1" w:rsidRDefault="00CA4B61" w:rsidP="00535B1A">
      <w:pPr>
        <w:pStyle w:val="ListParagraph"/>
        <w:numPr>
          <w:ilvl w:val="0"/>
          <w:numId w:val="5"/>
        </w:numPr>
        <w:spacing w:line="360" w:lineRule="auto"/>
        <w:rPr>
          <w:rFonts w:ascii="Arial" w:eastAsia="Times New Roman" w:hAnsi="Arial" w:cs="Arial"/>
          <w:color w:val="757575"/>
        </w:rPr>
      </w:pPr>
      <w:r w:rsidRPr="00AC34A1">
        <w:rPr>
          <w:rFonts w:ascii="Arial" w:eastAsia="Times New Roman" w:hAnsi="Arial" w:cs="Arial"/>
          <w:color w:val="757575"/>
        </w:rPr>
        <w:t>Cleaning the Port-A-Potties</w:t>
      </w:r>
    </w:p>
    <w:p w14:paraId="434FFEBA" w14:textId="023724DC" w:rsidR="00CA4B61" w:rsidRPr="00AC34A1" w:rsidRDefault="00CA4B61" w:rsidP="00535B1A">
      <w:pPr>
        <w:pStyle w:val="ListParagraph"/>
        <w:numPr>
          <w:ilvl w:val="0"/>
          <w:numId w:val="5"/>
        </w:numPr>
        <w:spacing w:line="360" w:lineRule="auto"/>
        <w:rPr>
          <w:rFonts w:ascii="Arial" w:eastAsia="Times New Roman" w:hAnsi="Arial" w:cs="Arial"/>
          <w:color w:val="757575"/>
        </w:rPr>
      </w:pPr>
      <w:r w:rsidRPr="00AC34A1">
        <w:rPr>
          <w:rFonts w:ascii="Arial" w:eastAsia="Times New Roman" w:hAnsi="Arial" w:cs="Arial"/>
          <w:color w:val="757575"/>
        </w:rPr>
        <w:t>General facility cleanup</w:t>
      </w:r>
    </w:p>
    <w:p w14:paraId="49B93B5D" w14:textId="3945B07A" w:rsidR="00CA4B61" w:rsidRPr="00AC34A1" w:rsidRDefault="00CA4B61" w:rsidP="00535B1A">
      <w:pPr>
        <w:pStyle w:val="ListParagraph"/>
        <w:numPr>
          <w:ilvl w:val="0"/>
          <w:numId w:val="5"/>
        </w:numPr>
        <w:spacing w:line="360" w:lineRule="auto"/>
        <w:rPr>
          <w:rFonts w:ascii="Arial" w:eastAsia="Times New Roman" w:hAnsi="Arial" w:cs="Arial"/>
          <w:color w:val="757575"/>
        </w:rPr>
      </w:pPr>
      <w:r w:rsidRPr="00AC34A1">
        <w:rPr>
          <w:rFonts w:ascii="Arial" w:eastAsia="Times New Roman" w:hAnsi="Arial" w:cs="Arial"/>
          <w:color w:val="757575"/>
        </w:rPr>
        <w:t>Make new target backers</w:t>
      </w:r>
    </w:p>
    <w:p w14:paraId="2D0D8D9A" w14:textId="0A73D6D8" w:rsidR="00CA4B61" w:rsidRDefault="00CA4B61" w:rsidP="00535B1A">
      <w:pPr>
        <w:pStyle w:val="ListParagraph"/>
        <w:numPr>
          <w:ilvl w:val="0"/>
          <w:numId w:val="5"/>
        </w:numPr>
        <w:spacing w:line="360" w:lineRule="auto"/>
        <w:rPr>
          <w:rFonts w:ascii="Arial" w:eastAsia="Times New Roman" w:hAnsi="Arial" w:cs="Arial"/>
          <w:color w:val="757575"/>
        </w:rPr>
      </w:pPr>
      <w:r w:rsidRPr="00AC34A1">
        <w:rPr>
          <w:rFonts w:ascii="Arial" w:eastAsia="Times New Roman" w:hAnsi="Arial" w:cs="Arial"/>
          <w:color w:val="757575"/>
        </w:rPr>
        <w:t>Replace target backers</w:t>
      </w:r>
    </w:p>
    <w:p w14:paraId="1905C3A9" w14:textId="64522152" w:rsidR="00AC34A1" w:rsidRPr="00AC34A1" w:rsidRDefault="008E34F8" w:rsidP="00AC34A1">
      <w:pPr>
        <w:spacing w:line="360" w:lineRule="auto"/>
        <w:rPr>
          <w:rFonts w:ascii="Arial" w:eastAsia="Times New Roman" w:hAnsi="Arial" w:cs="Arial"/>
          <w:color w:val="757575"/>
        </w:rPr>
      </w:pPr>
      <w:r>
        <w:rPr>
          <w:rFonts w:ascii="Arial" w:eastAsia="Times New Roman" w:hAnsi="Arial" w:cs="Arial"/>
          <w:color w:val="757575"/>
        </w:rPr>
        <w:t>To sign up for the next workday on the schedule please login to the Members Only section of the website with the password 1352 and click on the sign-up link.</w:t>
      </w:r>
    </w:p>
    <w:p w14:paraId="268ED3F1" w14:textId="40255646" w:rsidR="008E34F8" w:rsidRDefault="008E34F8" w:rsidP="0041280D">
      <w:pPr>
        <w:spacing w:line="360" w:lineRule="auto"/>
        <w:rPr>
          <w:rFonts w:ascii="Arial" w:eastAsia="Times New Roman" w:hAnsi="Arial" w:cs="Arial"/>
          <w:color w:val="757575"/>
        </w:rPr>
      </w:pPr>
    </w:p>
    <w:p w14:paraId="57357668" w14:textId="4A22727C" w:rsidR="00CA4B61" w:rsidRPr="00AC34A1" w:rsidRDefault="00CA4B61" w:rsidP="0041280D">
      <w:pPr>
        <w:spacing w:line="360" w:lineRule="auto"/>
        <w:rPr>
          <w:rFonts w:ascii="Arial" w:eastAsia="Times New Roman" w:hAnsi="Arial" w:cs="Arial"/>
          <w:color w:val="757575"/>
        </w:rPr>
      </w:pPr>
      <w:r w:rsidRPr="00AC34A1">
        <w:rPr>
          <w:rFonts w:ascii="Arial" w:eastAsia="Times New Roman" w:hAnsi="Arial" w:cs="Arial"/>
          <w:color w:val="757575"/>
        </w:rPr>
        <w:t>As newsletters are not mailed out, if you know of a member that does not have computer access, please help them out by printing our notices and passing them along to them.</w:t>
      </w:r>
    </w:p>
    <w:p w14:paraId="1720A427" w14:textId="14B74DEF" w:rsidR="0041280D" w:rsidRPr="00AC34A1" w:rsidRDefault="00CA4B61" w:rsidP="0041280D">
      <w:pPr>
        <w:spacing w:line="360" w:lineRule="auto"/>
        <w:rPr>
          <w:rFonts w:ascii="Arial" w:eastAsia="Times New Roman" w:hAnsi="Arial" w:cs="Arial"/>
          <w:color w:val="757575"/>
        </w:rPr>
      </w:pPr>
      <w:r w:rsidRPr="00AC34A1">
        <w:rPr>
          <w:rFonts w:ascii="Arial" w:eastAsia="Times New Roman" w:hAnsi="Arial" w:cs="Arial"/>
          <w:color w:val="757575"/>
        </w:rPr>
        <w:t>Thanks for your ongoing support.</w:t>
      </w:r>
    </w:p>
    <w:sectPr w:rsidR="0041280D" w:rsidRPr="00AC34A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0F3DF" w14:textId="77777777" w:rsidR="00035E22" w:rsidRDefault="00035E22" w:rsidP="00CA4BB6">
      <w:r>
        <w:separator/>
      </w:r>
    </w:p>
  </w:endnote>
  <w:endnote w:type="continuationSeparator" w:id="0">
    <w:p w14:paraId="3C798A0B" w14:textId="77777777" w:rsidR="00035E22" w:rsidRDefault="00035E22" w:rsidP="00CA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7018" w14:textId="77777777" w:rsidR="00035E22" w:rsidRDefault="00035E22" w:rsidP="00CA4BB6">
      <w:r>
        <w:separator/>
      </w:r>
    </w:p>
  </w:footnote>
  <w:footnote w:type="continuationSeparator" w:id="0">
    <w:p w14:paraId="7A865671" w14:textId="77777777" w:rsidR="00035E22" w:rsidRDefault="00035E22" w:rsidP="00CA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C414" w14:textId="12879C66" w:rsidR="00CA4BB6" w:rsidRPr="00C074A0" w:rsidRDefault="00CA4BB6" w:rsidP="00C074A0">
    <w:pPr>
      <w:pStyle w:val="Header"/>
      <w:jc w:val="center"/>
      <w:rPr>
        <w:rFonts w:ascii="Arial" w:hAnsi="Arial" w:cs="Arial"/>
      </w:rPr>
    </w:pPr>
    <w:r w:rsidRPr="00C074A0">
      <w:rPr>
        <w:rFonts w:ascii="Arial" w:hAnsi="Arial" w:cs="Arial"/>
      </w:rPr>
      <w:t>Pointing Down Range,</w:t>
    </w:r>
  </w:p>
  <w:p w14:paraId="6F837741" w14:textId="330E01CC" w:rsidR="00CA4BB6" w:rsidRPr="00C074A0" w:rsidRDefault="00CA4BB6" w:rsidP="00C074A0">
    <w:pPr>
      <w:pStyle w:val="Header"/>
      <w:jc w:val="center"/>
      <w:rPr>
        <w:rFonts w:ascii="Arial" w:hAnsi="Arial" w:cs="Arial"/>
      </w:rPr>
    </w:pPr>
    <w:r w:rsidRPr="00C074A0">
      <w:rPr>
        <w:rFonts w:ascii="Arial" w:hAnsi="Arial" w:cs="Arial"/>
      </w:rPr>
      <w:t>The Lower Trent Valley E-Newsletter</w:t>
    </w:r>
  </w:p>
  <w:p w14:paraId="6AB0FBBE" w14:textId="614C93CB" w:rsidR="00CA4BB6" w:rsidRPr="00C074A0" w:rsidRDefault="00E572CB" w:rsidP="00C074A0">
    <w:pPr>
      <w:pStyle w:val="Header"/>
      <w:jc w:val="center"/>
      <w:rPr>
        <w:rFonts w:ascii="Arial" w:hAnsi="Arial" w:cs="Arial"/>
      </w:rPr>
    </w:pPr>
    <w:r>
      <w:rPr>
        <w:rFonts w:ascii="Arial" w:hAnsi="Arial" w:cs="Arial"/>
      </w:rPr>
      <w:t>March</w:t>
    </w:r>
    <w:r w:rsidR="00A90DE3" w:rsidRPr="00C074A0">
      <w:rPr>
        <w:rFonts w:ascii="Arial" w:hAnsi="Arial" w:cs="Arial"/>
      </w:rPr>
      <w:t xml:space="preserve"> 202</w:t>
    </w:r>
    <w:r w:rsidR="0083107A">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682"/>
    <w:multiLevelType w:val="hybridMultilevel"/>
    <w:tmpl w:val="FFBA2024"/>
    <w:lvl w:ilvl="0" w:tplc="82927F7A">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655AE4"/>
    <w:multiLevelType w:val="hybridMultilevel"/>
    <w:tmpl w:val="3C84F2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45B86"/>
    <w:multiLevelType w:val="hybridMultilevel"/>
    <w:tmpl w:val="B658C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C62B4"/>
    <w:multiLevelType w:val="hybridMultilevel"/>
    <w:tmpl w:val="A5040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F6400"/>
    <w:multiLevelType w:val="hybridMultilevel"/>
    <w:tmpl w:val="D28CE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421709"/>
    <w:multiLevelType w:val="multilevel"/>
    <w:tmpl w:val="B6EAE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94"/>
    <w:rsid w:val="00035E22"/>
    <w:rsid w:val="000D7128"/>
    <w:rsid w:val="000F352B"/>
    <w:rsid w:val="00126C45"/>
    <w:rsid w:val="00136ADA"/>
    <w:rsid w:val="00163379"/>
    <w:rsid w:val="001812D4"/>
    <w:rsid w:val="001E1520"/>
    <w:rsid w:val="001E5F2B"/>
    <w:rsid w:val="00225A3A"/>
    <w:rsid w:val="002710F8"/>
    <w:rsid w:val="002B2D22"/>
    <w:rsid w:val="002C3886"/>
    <w:rsid w:val="002D39CC"/>
    <w:rsid w:val="002E7E2B"/>
    <w:rsid w:val="002F1C36"/>
    <w:rsid w:val="002F65F1"/>
    <w:rsid w:val="003355E9"/>
    <w:rsid w:val="0038436B"/>
    <w:rsid w:val="003937F8"/>
    <w:rsid w:val="003B10D5"/>
    <w:rsid w:val="003B2A21"/>
    <w:rsid w:val="003D0A10"/>
    <w:rsid w:val="0040775E"/>
    <w:rsid w:val="0041280D"/>
    <w:rsid w:val="00424090"/>
    <w:rsid w:val="0046330B"/>
    <w:rsid w:val="00470D6B"/>
    <w:rsid w:val="00483B73"/>
    <w:rsid w:val="004B387C"/>
    <w:rsid w:val="004C084A"/>
    <w:rsid w:val="004D6EA7"/>
    <w:rsid w:val="00535B1A"/>
    <w:rsid w:val="00546EBA"/>
    <w:rsid w:val="00552C3D"/>
    <w:rsid w:val="00555C7C"/>
    <w:rsid w:val="005A1DBD"/>
    <w:rsid w:val="005E268E"/>
    <w:rsid w:val="00642552"/>
    <w:rsid w:val="006D1759"/>
    <w:rsid w:val="006E2B6C"/>
    <w:rsid w:val="00723E43"/>
    <w:rsid w:val="00756C06"/>
    <w:rsid w:val="0078796D"/>
    <w:rsid w:val="007A293B"/>
    <w:rsid w:val="00807441"/>
    <w:rsid w:val="00812AC0"/>
    <w:rsid w:val="00823913"/>
    <w:rsid w:val="0083107A"/>
    <w:rsid w:val="00833D9B"/>
    <w:rsid w:val="0084439B"/>
    <w:rsid w:val="00847041"/>
    <w:rsid w:val="00867E72"/>
    <w:rsid w:val="00870119"/>
    <w:rsid w:val="008A00FA"/>
    <w:rsid w:val="008C3EFC"/>
    <w:rsid w:val="008E34F8"/>
    <w:rsid w:val="008E3806"/>
    <w:rsid w:val="008E3D83"/>
    <w:rsid w:val="008E4501"/>
    <w:rsid w:val="008F2BB1"/>
    <w:rsid w:val="009263B7"/>
    <w:rsid w:val="00956BB9"/>
    <w:rsid w:val="009713E5"/>
    <w:rsid w:val="00991E9B"/>
    <w:rsid w:val="009F157B"/>
    <w:rsid w:val="00A22467"/>
    <w:rsid w:val="00A36604"/>
    <w:rsid w:val="00A45BE7"/>
    <w:rsid w:val="00A90DE3"/>
    <w:rsid w:val="00AA1DB3"/>
    <w:rsid w:val="00AA6D94"/>
    <w:rsid w:val="00AC34A1"/>
    <w:rsid w:val="00B57A96"/>
    <w:rsid w:val="00BF31B7"/>
    <w:rsid w:val="00C074A0"/>
    <w:rsid w:val="00C245DA"/>
    <w:rsid w:val="00C37031"/>
    <w:rsid w:val="00C46E25"/>
    <w:rsid w:val="00C61649"/>
    <w:rsid w:val="00C76BEB"/>
    <w:rsid w:val="00C91DA1"/>
    <w:rsid w:val="00CA4B61"/>
    <w:rsid w:val="00CA4BB6"/>
    <w:rsid w:val="00CB0C74"/>
    <w:rsid w:val="00CD1E0C"/>
    <w:rsid w:val="00CF378A"/>
    <w:rsid w:val="00CF4756"/>
    <w:rsid w:val="00D33F2E"/>
    <w:rsid w:val="00D77E2C"/>
    <w:rsid w:val="00D8060E"/>
    <w:rsid w:val="00DA0C67"/>
    <w:rsid w:val="00DF68C0"/>
    <w:rsid w:val="00E4252B"/>
    <w:rsid w:val="00E45AD7"/>
    <w:rsid w:val="00E572CB"/>
    <w:rsid w:val="00E65063"/>
    <w:rsid w:val="00E725F4"/>
    <w:rsid w:val="00E7518D"/>
    <w:rsid w:val="00E97492"/>
    <w:rsid w:val="00EB651C"/>
    <w:rsid w:val="00EF3CCC"/>
    <w:rsid w:val="00EF6FF5"/>
    <w:rsid w:val="00F06B94"/>
    <w:rsid w:val="00F32FBC"/>
    <w:rsid w:val="00FB2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9F23"/>
  <w15:chartTrackingRefBased/>
  <w15:docId w15:val="{B94A3360-CB0F-4B33-8D2E-04B8A3B1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94"/>
    <w:pPr>
      <w:spacing w:after="0" w:line="240" w:lineRule="auto"/>
    </w:pPr>
    <w:rPr>
      <w:rFonts w:ascii="Calibri" w:hAnsi="Calibri" w:cs="Calibri"/>
      <w:lang w:eastAsia="en-CA"/>
    </w:rPr>
  </w:style>
  <w:style w:type="paragraph" w:styleId="Heading3">
    <w:name w:val="heading 3"/>
    <w:basedOn w:val="Normal"/>
    <w:link w:val="Heading3Char"/>
    <w:uiPriority w:val="9"/>
    <w:semiHidden/>
    <w:unhideWhenUsed/>
    <w:qFormat/>
    <w:rsid w:val="00AA6D94"/>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A6D94"/>
    <w:rPr>
      <w:rFonts w:ascii="Helvetica" w:hAnsi="Helvetica" w:cs="Helvetica"/>
      <w:b/>
      <w:bCs/>
      <w:color w:val="444444"/>
      <w:sz w:val="33"/>
      <w:szCs w:val="33"/>
      <w:lang w:eastAsia="en-CA"/>
    </w:rPr>
  </w:style>
  <w:style w:type="character" w:styleId="Strong">
    <w:name w:val="Strong"/>
    <w:basedOn w:val="DefaultParagraphFont"/>
    <w:uiPriority w:val="22"/>
    <w:qFormat/>
    <w:rsid w:val="00AA6D94"/>
    <w:rPr>
      <w:b/>
      <w:bCs/>
    </w:rPr>
  </w:style>
  <w:style w:type="character" w:styleId="Hyperlink">
    <w:name w:val="Hyperlink"/>
    <w:basedOn w:val="DefaultParagraphFont"/>
    <w:uiPriority w:val="99"/>
    <w:unhideWhenUsed/>
    <w:rsid w:val="00AA1DB3"/>
    <w:rPr>
      <w:color w:val="0563C1" w:themeColor="hyperlink"/>
      <w:u w:val="single"/>
    </w:rPr>
  </w:style>
  <w:style w:type="character" w:styleId="UnresolvedMention">
    <w:name w:val="Unresolved Mention"/>
    <w:basedOn w:val="DefaultParagraphFont"/>
    <w:uiPriority w:val="99"/>
    <w:semiHidden/>
    <w:unhideWhenUsed/>
    <w:rsid w:val="00AA1DB3"/>
    <w:rPr>
      <w:color w:val="605E5C"/>
      <w:shd w:val="clear" w:color="auto" w:fill="E1DFDD"/>
    </w:rPr>
  </w:style>
  <w:style w:type="paragraph" w:styleId="ListParagraph">
    <w:name w:val="List Paragraph"/>
    <w:basedOn w:val="Normal"/>
    <w:uiPriority w:val="34"/>
    <w:qFormat/>
    <w:rsid w:val="00CF378A"/>
    <w:pPr>
      <w:ind w:left="720"/>
      <w:contextualSpacing/>
    </w:pPr>
  </w:style>
  <w:style w:type="paragraph" w:styleId="Header">
    <w:name w:val="header"/>
    <w:basedOn w:val="Normal"/>
    <w:link w:val="HeaderChar"/>
    <w:uiPriority w:val="99"/>
    <w:unhideWhenUsed/>
    <w:rsid w:val="00CA4BB6"/>
    <w:pPr>
      <w:tabs>
        <w:tab w:val="center" w:pos="4680"/>
        <w:tab w:val="right" w:pos="9360"/>
      </w:tabs>
    </w:pPr>
  </w:style>
  <w:style w:type="character" w:customStyle="1" w:styleId="HeaderChar">
    <w:name w:val="Header Char"/>
    <w:basedOn w:val="DefaultParagraphFont"/>
    <w:link w:val="Header"/>
    <w:uiPriority w:val="99"/>
    <w:rsid w:val="00CA4BB6"/>
    <w:rPr>
      <w:rFonts w:ascii="Calibri" w:hAnsi="Calibri" w:cs="Calibri"/>
      <w:lang w:eastAsia="en-CA"/>
    </w:rPr>
  </w:style>
  <w:style w:type="paragraph" w:styleId="Footer">
    <w:name w:val="footer"/>
    <w:basedOn w:val="Normal"/>
    <w:link w:val="FooterChar"/>
    <w:uiPriority w:val="99"/>
    <w:unhideWhenUsed/>
    <w:rsid w:val="00CA4BB6"/>
    <w:pPr>
      <w:tabs>
        <w:tab w:val="center" w:pos="4680"/>
        <w:tab w:val="right" w:pos="9360"/>
      </w:tabs>
    </w:pPr>
  </w:style>
  <w:style w:type="character" w:customStyle="1" w:styleId="FooterChar">
    <w:name w:val="Footer Char"/>
    <w:basedOn w:val="DefaultParagraphFont"/>
    <w:link w:val="Footer"/>
    <w:uiPriority w:val="99"/>
    <w:rsid w:val="00CA4BB6"/>
    <w:rPr>
      <w:rFonts w:ascii="Calibri" w:hAnsi="Calibri" w:cs="Calibri"/>
      <w:lang w:eastAsia="en-CA"/>
    </w:rPr>
  </w:style>
  <w:style w:type="paragraph" w:styleId="Revision">
    <w:name w:val="Revision"/>
    <w:hidden/>
    <w:uiPriority w:val="99"/>
    <w:semiHidden/>
    <w:rsid w:val="00867E72"/>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93461">
      <w:bodyDiv w:val="1"/>
      <w:marLeft w:val="0"/>
      <w:marRight w:val="0"/>
      <w:marTop w:val="0"/>
      <w:marBottom w:val="0"/>
      <w:divBdr>
        <w:top w:val="none" w:sz="0" w:space="0" w:color="auto"/>
        <w:left w:val="none" w:sz="0" w:space="0" w:color="auto"/>
        <w:bottom w:val="none" w:sz="0" w:space="0" w:color="auto"/>
        <w:right w:val="none" w:sz="0" w:space="0" w:color="auto"/>
      </w:divBdr>
    </w:div>
    <w:div w:id="7405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vfg.ca/wp-content/uploads/2021/03/Range-User-Guide-v2.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7222-7955-42C1-B0F1-C7308022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Landles</dc:creator>
  <cp:keywords/>
  <dc:description/>
  <cp:lastModifiedBy>Dave Landles</cp:lastModifiedBy>
  <cp:revision>5</cp:revision>
  <dcterms:created xsi:type="dcterms:W3CDTF">2021-03-03T00:33:00Z</dcterms:created>
  <dcterms:modified xsi:type="dcterms:W3CDTF">2021-03-11T01:47:00Z</dcterms:modified>
</cp:coreProperties>
</file>